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4B" w:rsidRDefault="008C461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755F" w:rsidRDefault="00496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616">
        <w:rPr>
          <w:rFonts w:ascii="Times New Roman" w:hAnsi="Times New Roman" w:cs="Times New Roman"/>
          <w:sz w:val="24"/>
          <w:szCs w:val="24"/>
        </w:rPr>
        <w:t xml:space="preserve">   </w:t>
      </w:r>
      <w:r w:rsidR="00AC755F" w:rsidRPr="008C4616">
        <w:rPr>
          <w:rFonts w:ascii="Times New Roman" w:hAnsi="Times New Roman" w:cs="Times New Roman"/>
          <w:sz w:val="24"/>
          <w:szCs w:val="24"/>
        </w:rPr>
        <w:t>………………, dnia ……………</w:t>
      </w:r>
    </w:p>
    <w:p w:rsidR="008C4616" w:rsidRDefault="00305EF6" w:rsidP="00030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F66CB">
        <w:rPr>
          <w:rFonts w:ascii="Times New Roman" w:hAnsi="Times New Roman" w:cs="Times New Roman"/>
          <w:sz w:val="24"/>
          <w:szCs w:val="24"/>
        </w:rPr>
        <w:t>…</w:t>
      </w:r>
    </w:p>
    <w:p w:rsidR="006F66CB" w:rsidRPr="006F66CB" w:rsidRDefault="006F66CB" w:rsidP="000301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6F66CB">
        <w:rPr>
          <w:rFonts w:ascii="Times New Roman" w:hAnsi="Times New Roman" w:cs="Times New Roman"/>
          <w:sz w:val="18"/>
          <w:szCs w:val="18"/>
        </w:rPr>
        <w:t xml:space="preserve">mię </w:t>
      </w:r>
      <w:r>
        <w:rPr>
          <w:rFonts w:ascii="Times New Roman" w:hAnsi="Times New Roman" w:cs="Times New Roman"/>
          <w:sz w:val="18"/>
          <w:szCs w:val="18"/>
        </w:rPr>
        <w:t>i nazwisko / n</w:t>
      </w:r>
      <w:r w:rsidRPr="006F66CB">
        <w:rPr>
          <w:rFonts w:ascii="Times New Roman" w:hAnsi="Times New Roman" w:cs="Times New Roman"/>
          <w:sz w:val="18"/>
          <w:szCs w:val="18"/>
        </w:rPr>
        <w:t>azwa</w:t>
      </w:r>
      <w:r>
        <w:rPr>
          <w:rFonts w:ascii="Times New Roman" w:hAnsi="Times New Roman" w:cs="Times New Roman"/>
          <w:sz w:val="18"/>
          <w:szCs w:val="18"/>
        </w:rPr>
        <w:t xml:space="preserve"> producenta rolnego</w:t>
      </w:r>
    </w:p>
    <w:p w:rsidR="00305EF6" w:rsidRDefault="00305EF6" w:rsidP="00030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F66CB">
        <w:rPr>
          <w:rFonts w:ascii="Times New Roman" w:hAnsi="Times New Roman" w:cs="Times New Roman"/>
          <w:sz w:val="24"/>
          <w:szCs w:val="24"/>
        </w:rPr>
        <w:t>…</w:t>
      </w:r>
    </w:p>
    <w:p w:rsidR="006F66CB" w:rsidRDefault="006F66CB" w:rsidP="00030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F66CB" w:rsidRPr="006F66CB" w:rsidRDefault="006F66CB" w:rsidP="00297ED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F66CB">
        <w:rPr>
          <w:rFonts w:ascii="Times New Roman" w:hAnsi="Times New Roman" w:cs="Times New Roman"/>
          <w:sz w:val="18"/>
          <w:szCs w:val="18"/>
        </w:rPr>
        <w:t>adres</w:t>
      </w:r>
    </w:p>
    <w:p w:rsidR="006F66CB" w:rsidRDefault="006F66CB" w:rsidP="00297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F66CB" w:rsidRPr="006F66CB" w:rsidRDefault="006F66CB" w:rsidP="00297ED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F66CB">
        <w:rPr>
          <w:rFonts w:ascii="Times New Roman" w:hAnsi="Times New Roman" w:cs="Times New Roman"/>
          <w:sz w:val="18"/>
          <w:szCs w:val="18"/>
        </w:rPr>
        <w:t>PESEL</w:t>
      </w:r>
      <w:r w:rsidR="00297ED4">
        <w:rPr>
          <w:rFonts w:ascii="Times New Roman" w:hAnsi="Times New Roman" w:cs="Times New Roman"/>
          <w:sz w:val="18"/>
          <w:szCs w:val="18"/>
        </w:rPr>
        <w:t xml:space="preserve"> / NIP</w:t>
      </w:r>
    </w:p>
    <w:p w:rsidR="006F66CB" w:rsidRDefault="006F66CB" w:rsidP="00297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05EF6" w:rsidRPr="000301C7" w:rsidRDefault="006F66CB" w:rsidP="000301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F66CB">
        <w:rPr>
          <w:rFonts w:ascii="Times New Roman" w:hAnsi="Times New Roman" w:cs="Times New Roman"/>
          <w:sz w:val="18"/>
          <w:szCs w:val="18"/>
        </w:rPr>
        <w:t>telefon kontak</w:t>
      </w:r>
      <w:r w:rsidR="000301C7">
        <w:rPr>
          <w:rFonts w:ascii="Times New Roman" w:hAnsi="Times New Roman" w:cs="Times New Roman"/>
          <w:sz w:val="18"/>
          <w:szCs w:val="18"/>
        </w:rPr>
        <w:t>t</w:t>
      </w:r>
      <w:r w:rsidRPr="006F66CB">
        <w:rPr>
          <w:rFonts w:ascii="Times New Roman" w:hAnsi="Times New Roman" w:cs="Times New Roman"/>
          <w:sz w:val="18"/>
          <w:szCs w:val="18"/>
        </w:rPr>
        <w:t>owy</w:t>
      </w:r>
    </w:p>
    <w:p w:rsidR="00AC755F" w:rsidRPr="008C4616" w:rsidRDefault="00AC755F">
      <w:pPr>
        <w:rPr>
          <w:rFonts w:ascii="Times New Roman" w:hAnsi="Times New Roman" w:cs="Times New Roman"/>
          <w:sz w:val="24"/>
          <w:szCs w:val="24"/>
        </w:rPr>
      </w:pPr>
    </w:p>
    <w:p w:rsidR="000B3B06" w:rsidRPr="00305EF6" w:rsidRDefault="000B3B06" w:rsidP="00305EF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16">
        <w:tab/>
      </w:r>
      <w:r w:rsidRPr="008C4616">
        <w:tab/>
      </w:r>
      <w:r w:rsidRPr="008C4616">
        <w:tab/>
      </w:r>
      <w:r w:rsidRPr="008C4616">
        <w:tab/>
      </w:r>
      <w:r w:rsidRPr="008C4616">
        <w:tab/>
      </w:r>
      <w:r w:rsidRPr="008C4616">
        <w:tab/>
      </w:r>
      <w:r w:rsidRPr="008C4616">
        <w:tab/>
      </w:r>
      <w:r w:rsidRPr="008C4616">
        <w:tab/>
      </w:r>
      <w:r w:rsidR="00FF460B">
        <w:tab/>
      </w:r>
      <w:r w:rsidRPr="00305EF6">
        <w:rPr>
          <w:rFonts w:ascii="Times New Roman" w:hAnsi="Times New Roman" w:cs="Times New Roman"/>
          <w:sz w:val="24"/>
          <w:szCs w:val="24"/>
        </w:rPr>
        <w:t>Burmistrz Golczewa</w:t>
      </w:r>
    </w:p>
    <w:p w:rsidR="000B3B06" w:rsidRPr="00305EF6" w:rsidRDefault="000B3B06" w:rsidP="00305EF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="00FF460B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>ul. Zwycięstwa 23</w:t>
      </w:r>
    </w:p>
    <w:p w:rsidR="000B3B06" w:rsidRPr="00305EF6" w:rsidRDefault="000B3B06" w:rsidP="00305EF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="00FF460B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>72-410 Golczewo</w:t>
      </w:r>
    </w:p>
    <w:p w:rsidR="000B3B06" w:rsidRPr="008C4616" w:rsidRDefault="000B3B06">
      <w:pPr>
        <w:rPr>
          <w:rFonts w:ascii="Times New Roman" w:hAnsi="Times New Roman" w:cs="Times New Roman"/>
          <w:sz w:val="24"/>
          <w:szCs w:val="24"/>
        </w:rPr>
      </w:pPr>
    </w:p>
    <w:p w:rsidR="00305EF6" w:rsidRDefault="00305EF6" w:rsidP="008C4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06" w:rsidRDefault="000B3B06" w:rsidP="008C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1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F48A0" w:rsidRPr="008C4616" w:rsidRDefault="00BF48A0" w:rsidP="008C4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06" w:rsidRPr="008C4616" w:rsidRDefault="00305EF6" w:rsidP="00305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B06" w:rsidRPr="008C4616">
        <w:rPr>
          <w:rFonts w:ascii="Times New Roman" w:hAnsi="Times New Roman" w:cs="Times New Roman"/>
          <w:sz w:val="24"/>
          <w:szCs w:val="24"/>
        </w:rPr>
        <w:t>Pouczony o odpowiedzialności karnej skarbowej za zeznanie nieprawdy lub zatajenie prawdy, wynikającej z art. 56 ustawy z dnia 10 września 1999 roku Kodeks karny skar</w:t>
      </w:r>
      <w:r w:rsidR="004B6AFE">
        <w:rPr>
          <w:rFonts w:ascii="Times New Roman" w:hAnsi="Times New Roman" w:cs="Times New Roman"/>
          <w:sz w:val="24"/>
          <w:szCs w:val="24"/>
        </w:rPr>
        <w:t>bowy (Dz.U. z 2020</w:t>
      </w:r>
      <w:r w:rsidR="000B3B06" w:rsidRPr="008C4616">
        <w:rPr>
          <w:rFonts w:ascii="Times New Roman" w:hAnsi="Times New Roman" w:cs="Times New Roman"/>
          <w:sz w:val="24"/>
          <w:szCs w:val="24"/>
        </w:rPr>
        <w:t xml:space="preserve"> roku, poz</w:t>
      </w:r>
      <w:r w:rsidR="004B6AFE">
        <w:rPr>
          <w:rFonts w:ascii="Times New Roman" w:hAnsi="Times New Roman" w:cs="Times New Roman"/>
          <w:sz w:val="24"/>
          <w:szCs w:val="24"/>
        </w:rPr>
        <w:t>. 19</w:t>
      </w:r>
      <w:r w:rsidR="00A0431A" w:rsidRPr="008C4616">
        <w:rPr>
          <w:rFonts w:ascii="Times New Roman" w:hAnsi="Times New Roman" w:cs="Times New Roman"/>
          <w:sz w:val="24"/>
          <w:szCs w:val="24"/>
        </w:rPr>
        <w:t xml:space="preserve"> z późn.zm.), oświadczam co następuje:</w:t>
      </w:r>
    </w:p>
    <w:p w:rsidR="00A0431A" w:rsidRPr="008C4616" w:rsidRDefault="00A0431A" w:rsidP="00A0431A">
      <w:pPr>
        <w:rPr>
          <w:rFonts w:ascii="Times New Roman" w:hAnsi="Times New Roman" w:cs="Times New Roman"/>
          <w:sz w:val="24"/>
          <w:szCs w:val="24"/>
        </w:rPr>
      </w:pPr>
      <w:r w:rsidRPr="008C4616">
        <w:rPr>
          <w:rFonts w:ascii="Times New Roman" w:hAnsi="Times New Roman" w:cs="Times New Roman"/>
          <w:sz w:val="24"/>
          <w:szCs w:val="24"/>
        </w:rPr>
        <w:t xml:space="preserve">1. </w:t>
      </w:r>
      <w:r w:rsidRPr="008C4616">
        <w:rPr>
          <w:rFonts w:ascii="Times New Roman" w:hAnsi="Times New Roman" w:cs="Times New Roman"/>
          <w:b/>
          <w:sz w:val="24"/>
          <w:szCs w:val="24"/>
        </w:rPr>
        <w:t>Forma prawna beneficjenta pomocy</w:t>
      </w:r>
      <w:r w:rsidRPr="008C4616">
        <w:rPr>
          <w:rFonts w:ascii="Times New Roman" w:hAnsi="Times New Roman" w:cs="Times New Roman"/>
          <w:sz w:val="24"/>
          <w:szCs w:val="24"/>
        </w:rPr>
        <w:t>-należy zaznaczyć właściwy kod odpowiadający formie prawnej beneficjenta pomocy.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1"/>
        <w:gridCol w:w="706"/>
        <w:gridCol w:w="1153"/>
      </w:tblGrid>
      <w:tr w:rsidR="00A0431A" w:rsidRPr="008C4616" w:rsidTr="00FF460B">
        <w:trPr>
          <w:trHeight w:val="588"/>
        </w:trPr>
        <w:tc>
          <w:tcPr>
            <w:tcW w:w="8071" w:type="dxa"/>
            <w:shd w:val="clear" w:color="auto" w:fill="D9D9D9" w:themeFill="background1" w:themeFillShade="D9"/>
          </w:tcPr>
          <w:p w:rsidR="00A0431A" w:rsidRPr="009F09C9" w:rsidRDefault="00A0431A" w:rsidP="009F09C9">
            <w:pPr>
              <w:tabs>
                <w:tab w:val="center" w:pos="3710"/>
              </w:tabs>
              <w:spacing w:line="240" w:lineRule="auto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9F09C9">
              <w:rPr>
                <w:rFonts w:ascii="Times New Roman" w:hAnsi="Times New Roman" w:cs="Times New Roman"/>
                <w:b/>
              </w:rPr>
              <w:t>Wyszczególnienie</w:t>
            </w:r>
            <w:r w:rsidR="000301C7" w:rsidRPr="009F09C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9C9">
              <w:rPr>
                <w:rFonts w:ascii="Times New Roman" w:hAnsi="Times New Roman" w:cs="Times New Roman"/>
                <w:b/>
              </w:rPr>
              <w:t>Kod</w:t>
            </w:r>
          </w:p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:rsidR="00A0431A" w:rsidRPr="009F09C9" w:rsidRDefault="000301C7" w:rsidP="009F09C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9C9">
              <w:rPr>
                <w:rFonts w:ascii="Times New Roman" w:hAnsi="Times New Roman" w:cs="Times New Roman"/>
                <w:b/>
              </w:rPr>
              <w:t>Właściwe zaznaczyć</w:t>
            </w:r>
          </w:p>
        </w:tc>
      </w:tr>
      <w:tr w:rsidR="00A0431A" w:rsidRPr="008C4616" w:rsidTr="00FF460B">
        <w:trPr>
          <w:trHeight w:val="229"/>
        </w:trPr>
        <w:tc>
          <w:tcPr>
            <w:tcW w:w="8071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Przedsiębiorstwo państwowe</w:t>
            </w:r>
          </w:p>
        </w:tc>
        <w:tc>
          <w:tcPr>
            <w:tcW w:w="706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1.A</w:t>
            </w:r>
          </w:p>
        </w:tc>
        <w:tc>
          <w:tcPr>
            <w:tcW w:w="1153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431A" w:rsidRPr="008C4616" w:rsidTr="00FF460B">
        <w:trPr>
          <w:trHeight w:val="300"/>
        </w:trPr>
        <w:tc>
          <w:tcPr>
            <w:tcW w:w="8071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Jednoosobowa spółka Skarbu Państwa</w:t>
            </w:r>
          </w:p>
        </w:tc>
        <w:tc>
          <w:tcPr>
            <w:tcW w:w="706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1.B</w:t>
            </w:r>
          </w:p>
        </w:tc>
        <w:tc>
          <w:tcPr>
            <w:tcW w:w="1153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431A" w:rsidRPr="008C4616" w:rsidTr="00FF460B">
        <w:trPr>
          <w:trHeight w:val="785"/>
        </w:trPr>
        <w:tc>
          <w:tcPr>
            <w:tcW w:w="8071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 xml:space="preserve">Jednoosobowa spółka jednostki samorządu terytorialnego w rozumieniu ustawy z dnia 20 grudnia 1996 r. o gospodarce komunalnej (Dz. U. z 2017 r. poz. 827, z </w:t>
            </w:r>
            <w:proofErr w:type="spellStart"/>
            <w:r w:rsidRPr="009F09C9">
              <w:rPr>
                <w:rFonts w:ascii="Times New Roman" w:hAnsi="Times New Roman" w:cs="Times New Roman"/>
              </w:rPr>
              <w:t>późn</w:t>
            </w:r>
            <w:proofErr w:type="spellEnd"/>
            <w:r w:rsidRPr="009F09C9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706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9F09C9">
                <w:rPr>
                  <w:rFonts w:ascii="Times New Roman" w:hAnsi="Times New Roman" w:cs="Times New Roman"/>
                </w:rPr>
                <w:t>1.C</w:t>
              </w:r>
            </w:smartTag>
          </w:p>
        </w:tc>
        <w:tc>
          <w:tcPr>
            <w:tcW w:w="1153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431A" w:rsidRPr="008C4616" w:rsidTr="00FF460B">
        <w:trPr>
          <w:trHeight w:val="1422"/>
        </w:trPr>
        <w:tc>
          <w:tcPr>
            <w:tcW w:w="8071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 o ochronie konkure</w:t>
            </w:r>
            <w:r w:rsidR="009C5E53" w:rsidRPr="009F09C9">
              <w:rPr>
                <w:rFonts w:ascii="Times New Roman" w:hAnsi="Times New Roman" w:cs="Times New Roman"/>
              </w:rPr>
              <w:t>n</w:t>
            </w:r>
            <w:r w:rsidR="003333A5">
              <w:rPr>
                <w:rFonts w:ascii="Times New Roman" w:hAnsi="Times New Roman" w:cs="Times New Roman"/>
              </w:rPr>
              <w:t>cji i konsumentów (Dz. U. z 2020 r. poz. 1076</w:t>
            </w:r>
            <w:r w:rsidRPr="009F09C9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Pr="009F09C9">
              <w:rPr>
                <w:rFonts w:ascii="Times New Roman" w:hAnsi="Times New Roman" w:cs="Times New Roman"/>
              </w:rPr>
              <w:t>późn</w:t>
            </w:r>
            <w:proofErr w:type="spellEnd"/>
            <w:r w:rsidRPr="009F09C9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706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1.D</w:t>
            </w:r>
          </w:p>
        </w:tc>
        <w:tc>
          <w:tcPr>
            <w:tcW w:w="1153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431A" w:rsidRPr="008C4616" w:rsidTr="00FF460B">
        <w:trPr>
          <w:trHeight w:val="741"/>
        </w:trPr>
        <w:tc>
          <w:tcPr>
            <w:tcW w:w="8071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Jednostka sektora finansów publicznych w rozumieniu ustawy z dnia 27 sierpnia 2009 r. o fina</w:t>
            </w:r>
            <w:r w:rsidR="003333A5">
              <w:rPr>
                <w:rFonts w:ascii="Times New Roman" w:hAnsi="Times New Roman" w:cs="Times New Roman"/>
              </w:rPr>
              <w:t>nsach publicznych (Dz. U. z 2019</w:t>
            </w:r>
            <w:r w:rsidR="009C5E53" w:rsidRPr="009F09C9">
              <w:rPr>
                <w:rFonts w:ascii="Times New Roman" w:hAnsi="Times New Roman" w:cs="Times New Roman"/>
              </w:rPr>
              <w:t xml:space="preserve"> r. po</w:t>
            </w:r>
            <w:r w:rsidR="003333A5">
              <w:rPr>
                <w:rFonts w:ascii="Times New Roman" w:hAnsi="Times New Roman" w:cs="Times New Roman"/>
              </w:rPr>
              <w:t>z. 869</w:t>
            </w:r>
            <w:r w:rsidRPr="009F09C9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9F09C9">
              <w:rPr>
                <w:rFonts w:ascii="Times New Roman" w:hAnsi="Times New Roman" w:cs="Times New Roman"/>
              </w:rPr>
              <w:t>późn</w:t>
            </w:r>
            <w:proofErr w:type="spellEnd"/>
            <w:r w:rsidRPr="009F09C9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706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1.E</w:t>
            </w:r>
          </w:p>
        </w:tc>
        <w:tc>
          <w:tcPr>
            <w:tcW w:w="1153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431A" w:rsidRPr="008C4616" w:rsidTr="00FF460B">
        <w:trPr>
          <w:trHeight w:val="464"/>
        </w:trPr>
        <w:tc>
          <w:tcPr>
            <w:tcW w:w="8071" w:type="dxa"/>
            <w:tcBorders>
              <w:bottom w:val="single" w:sz="4" w:space="0" w:color="auto"/>
            </w:tcBorders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Beneficjent pomocy nienależący do kategorii określonych kodem od 1.A do 1.E</w:t>
            </w:r>
          </w:p>
          <w:p w:rsidR="009C5E53" w:rsidRPr="009F09C9" w:rsidRDefault="009C5E53" w:rsidP="009F09C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9C9">
              <w:rPr>
                <w:rFonts w:ascii="Times New Roman" w:hAnsi="Times New Roman" w:cs="Times New Roman"/>
                <w:b/>
              </w:rPr>
              <w:t>OSOBA FIZYCZNA PROWADZĄCA GOSPODARSTWO ROLNE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431A" w:rsidRPr="008C4616" w:rsidRDefault="00A0431A">
      <w:pPr>
        <w:rPr>
          <w:rFonts w:ascii="Times New Roman" w:hAnsi="Times New Roman" w:cs="Times New Roman"/>
          <w:sz w:val="24"/>
          <w:szCs w:val="24"/>
        </w:rPr>
      </w:pPr>
    </w:p>
    <w:p w:rsidR="009C5E53" w:rsidRPr="008C4616" w:rsidRDefault="009C5E53" w:rsidP="009C5E53">
      <w:pPr>
        <w:jc w:val="both"/>
        <w:rPr>
          <w:rFonts w:ascii="Times New Roman" w:hAnsi="Times New Roman" w:cs="Times New Roman"/>
          <w:sz w:val="24"/>
          <w:szCs w:val="24"/>
        </w:rPr>
      </w:pPr>
      <w:r w:rsidRPr="008C4616">
        <w:rPr>
          <w:rFonts w:ascii="Times New Roman" w:hAnsi="Times New Roman" w:cs="Times New Roman"/>
          <w:b/>
          <w:sz w:val="24"/>
          <w:szCs w:val="24"/>
        </w:rPr>
        <w:t>2. Wskazanie kategorii przedsiębiorstwa</w:t>
      </w:r>
      <w:r w:rsidRPr="008C4616">
        <w:rPr>
          <w:rFonts w:ascii="Times New Roman" w:hAnsi="Times New Roman" w:cs="Times New Roman"/>
          <w:sz w:val="24"/>
          <w:szCs w:val="24"/>
        </w:rPr>
        <w:t xml:space="preserve">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st. 1)-należy zaznaczyć odpowiedni kod. </w:t>
      </w:r>
    </w:p>
    <w:p w:rsidR="009C5E53" w:rsidRPr="008C4616" w:rsidRDefault="009C5E53" w:rsidP="009C5E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3"/>
        <w:gridCol w:w="679"/>
        <w:gridCol w:w="1188"/>
      </w:tblGrid>
      <w:tr w:rsidR="009C5E53" w:rsidRPr="009F09C9" w:rsidTr="00FF460B">
        <w:trPr>
          <w:trHeight w:val="680"/>
        </w:trPr>
        <w:tc>
          <w:tcPr>
            <w:tcW w:w="7873" w:type="dxa"/>
            <w:shd w:val="clear" w:color="auto" w:fill="BFBFBF" w:themeFill="background1" w:themeFillShade="BF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9C9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9C9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9C5E53" w:rsidRPr="009F09C9" w:rsidRDefault="009F09C9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9C9">
              <w:rPr>
                <w:rFonts w:ascii="Times New Roman" w:hAnsi="Times New Roman" w:cs="Times New Roman"/>
                <w:b/>
              </w:rPr>
              <w:t>Właściwe zaznaczyć</w:t>
            </w:r>
          </w:p>
        </w:tc>
      </w:tr>
      <w:tr w:rsidR="009C5E53" w:rsidRPr="009F09C9" w:rsidTr="00FF460B">
        <w:trPr>
          <w:trHeight w:val="417"/>
        </w:trPr>
        <w:tc>
          <w:tcPr>
            <w:tcW w:w="7873" w:type="dxa"/>
          </w:tcPr>
          <w:p w:rsidR="009C5E53" w:rsidRPr="00C0424D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424D">
              <w:rPr>
                <w:rFonts w:ascii="Times New Roman" w:hAnsi="Times New Roman" w:cs="Times New Roman"/>
                <w:b/>
              </w:rPr>
              <w:t>Mikroprzedsiębiorstwo</w:t>
            </w:r>
            <w:r w:rsidR="00C0424D">
              <w:rPr>
                <w:rFonts w:ascii="Times New Roman" w:hAnsi="Times New Roman" w:cs="Times New Roman"/>
              </w:rPr>
              <w:t xml:space="preserve"> </w:t>
            </w:r>
            <w:r w:rsidR="00C0424D" w:rsidRPr="00C0424D">
              <w:rPr>
                <w:rFonts w:ascii="Times New Roman" w:hAnsi="Times New Roman" w:cs="Times New Roman"/>
              </w:rPr>
              <w:t>(do 10 zatrudnionych osób, roczny obrót do 2 mln euro, suma aktywów do 2 mln euro)</w:t>
            </w:r>
          </w:p>
        </w:tc>
        <w:tc>
          <w:tcPr>
            <w:tcW w:w="679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E53" w:rsidRPr="009F09C9" w:rsidTr="00FF460B">
        <w:trPr>
          <w:trHeight w:val="417"/>
        </w:trPr>
        <w:tc>
          <w:tcPr>
            <w:tcW w:w="7873" w:type="dxa"/>
          </w:tcPr>
          <w:p w:rsidR="009C5E53" w:rsidRPr="00C0424D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424D">
              <w:rPr>
                <w:rFonts w:ascii="Times New Roman" w:hAnsi="Times New Roman" w:cs="Times New Roman"/>
                <w:b/>
              </w:rPr>
              <w:t>Małe przedsiębiorstwo</w:t>
            </w:r>
            <w:r w:rsidR="00C0424D" w:rsidRPr="00C0424D">
              <w:rPr>
                <w:rFonts w:ascii="Times New Roman" w:hAnsi="Times New Roman" w:cs="Times New Roman"/>
              </w:rPr>
              <w:t xml:space="preserve"> (do 50 zatrudnionych osób, roczny obrót do 10 mln euro, suma bilansowa (aktywów) do 10 mln euro)</w:t>
            </w:r>
          </w:p>
        </w:tc>
        <w:tc>
          <w:tcPr>
            <w:tcW w:w="679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E53" w:rsidRPr="009F09C9" w:rsidTr="00FF460B">
        <w:trPr>
          <w:trHeight w:val="433"/>
        </w:trPr>
        <w:tc>
          <w:tcPr>
            <w:tcW w:w="7873" w:type="dxa"/>
          </w:tcPr>
          <w:p w:rsidR="009C5E53" w:rsidRPr="00C0424D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424D">
              <w:rPr>
                <w:rFonts w:ascii="Times New Roman" w:hAnsi="Times New Roman" w:cs="Times New Roman"/>
              </w:rPr>
              <w:t>Średnie przedsiębiorstwo</w:t>
            </w:r>
            <w:r w:rsidR="00C0424D">
              <w:rPr>
                <w:rFonts w:ascii="Times New Roman" w:hAnsi="Times New Roman" w:cs="Times New Roman"/>
              </w:rPr>
              <w:t xml:space="preserve"> </w:t>
            </w:r>
            <w:r w:rsidR="00C0424D" w:rsidRPr="00C0424D">
              <w:rPr>
                <w:rFonts w:ascii="Times New Roman" w:hAnsi="Times New Roman" w:cs="Times New Roman"/>
              </w:rPr>
              <w:t>(do 250 zatrudnionych osób, roczny obrót do 50 mln euro, suma bilansowa (aktywów) do 43 mln euro)</w:t>
            </w:r>
          </w:p>
        </w:tc>
        <w:tc>
          <w:tcPr>
            <w:tcW w:w="679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E53" w:rsidRPr="009F09C9" w:rsidTr="00FF460B">
        <w:trPr>
          <w:trHeight w:val="417"/>
        </w:trPr>
        <w:tc>
          <w:tcPr>
            <w:tcW w:w="7873" w:type="dxa"/>
          </w:tcPr>
          <w:p w:rsidR="009C5E53" w:rsidRPr="00C0424D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424D">
              <w:rPr>
                <w:rFonts w:ascii="Times New Roman" w:hAnsi="Times New Roman" w:cs="Times New Roman"/>
                <w:b/>
              </w:rPr>
              <w:t>Przedsiębiorstwo nienależące do żadnej z powyższych kategorii</w:t>
            </w:r>
            <w:r w:rsidR="00C0424D">
              <w:rPr>
                <w:rFonts w:ascii="Times New Roman" w:hAnsi="Times New Roman" w:cs="Times New Roman"/>
              </w:rPr>
              <w:t xml:space="preserve"> </w:t>
            </w:r>
            <w:r w:rsidR="00C0424D" w:rsidRPr="00C0424D">
              <w:rPr>
                <w:rFonts w:ascii="Times New Roman" w:hAnsi="Times New Roman" w:cs="Times New Roman"/>
              </w:rPr>
              <w:t>(pow. 250 zatrudnionych osób, roczny obrót pow. 50 mln euro, suma bilansowa (aktywów) pow. 43 mln euro)</w:t>
            </w:r>
          </w:p>
        </w:tc>
        <w:tc>
          <w:tcPr>
            <w:tcW w:w="679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5E53" w:rsidRPr="009F09C9" w:rsidRDefault="009C5E53" w:rsidP="009F09C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C5E53" w:rsidRPr="008C4616" w:rsidRDefault="009C5E53" w:rsidP="009C5E53">
      <w:pPr>
        <w:jc w:val="both"/>
        <w:rPr>
          <w:rFonts w:ascii="Times New Roman" w:hAnsi="Times New Roman" w:cs="Times New Roman"/>
          <w:sz w:val="24"/>
          <w:szCs w:val="24"/>
        </w:rPr>
      </w:pPr>
      <w:r w:rsidRPr="008C4616">
        <w:rPr>
          <w:rFonts w:ascii="Times New Roman" w:hAnsi="Times New Roman" w:cs="Times New Roman"/>
          <w:b/>
          <w:sz w:val="24"/>
          <w:szCs w:val="24"/>
        </w:rPr>
        <w:t>3. Klasa PKD</w:t>
      </w:r>
      <w:r w:rsidRPr="008C4616">
        <w:rPr>
          <w:rFonts w:ascii="Times New Roman" w:hAnsi="Times New Roman" w:cs="Times New Roman"/>
          <w:sz w:val="24"/>
          <w:szCs w:val="24"/>
        </w:rPr>
        <w:t xml:space="preserve"> - należy zaznaczyć klasę działalności (4 pierwsze znaki), określoną zgodnie z rozporządzeniem Rady Ministrów z dnia 24 grudnia 2007 r. w sprawie Polskiej Klasyfikacji Działalności (Dz. U. poz. 1885 oraz z 2009 r. poz. 489</w:t>
      </w:r>
      <w:r w:rsidR="00976621" w:rsidRPr="008C4616">
        <w:rPr>
          <w:rFonts w:ascii="Times New Roman" w:hAnsi="Times New Roman" w:cs="Times New Roman"/>
          <w:sz w:val="24"/>
          <w:szCs w:val="24"/>
        </w:rPr>
        <w:t xml:space="preserve"> oraz z 2017 r., poz.2440</w:t>
      </w:r>
      <w:r w:rsidRPr="008C4616">
        <w:rPr>
          <w:rFonts w:ascii="Times New Roman" w:hAnsi="Times New Roman" w:cs="Times New Roman"/>
          <w:sz w:val="24"/>
          <w:szCs w:val="24"/>
        </w:rPr>
        <w:t xml:space="preserve">). Jeżeli brak jest możliwości ustalenia jednej takiej działalności, podaje się klasę PKD tej działalności, która generuje największy przychód. </w:t>
      </w:r>
    </w:p>
    <w:p w:rsidR="009C5E53" w:rsidRPr="008C4616" w:rsidRDefault="009C5E53" w:rsidP="009C5E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3"/>
        <w:gridCol w:w="892"/>
        <w:gridCol w:w="1252"/>
      </w:tblGrid>
      <w:tr w:rsidR="00C23342" w:rsidRPr="008C4616" w:rsidTr="00FF460B">
        <w:trPr>
          <w:trHeight w:val="223"/>
        </w:trPr>
        <w:tc>
          <w:tcPr>
            <w:tcW w:w="7643" w:type="dxa"/>
            <w:shd w:val="clear" w:color="auto" w:fill="D9D9D9" w:themeFill="background1" w:themeFillShade="D9"/>
          </w:tcPr>
          <w:p w:rsidR="00297ED4" w:rsidRPr="00297ED4" w:rsidRDefault="00297ED4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ED4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297ED4" w:rsidRPr="00297ED4" w:rsidRDefault="00297ED4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ED4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97ED4" w:rsidRPr="009F09C9" w:rsidRDefault="00297ED4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Właściwe zaznaczyć</w:t>
            </w:r>
          </w:p>
        </w:tc>
      </w:tr>
      <w:tr w:rsidR="00C23342" w:rsidRPr="008C4616" w:rsidTr="00FF460B">
        <w:trPr>
          <w:trHeight w:val="223"/>
        </w:trPr>
        <w:tc>
          <w:tcPr>
            <w:tcW w:w="7643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Uprawa zbóż, roślin strączkowych i roślin oleistych, z wyłączeniem ryżu</w:t>
            </w:r>
          </w:p>
        </w:tc>
        <w:tc>
          <w:tcPr>
            <w:tcW w:w="892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252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3342" w:rsidRPr="008C4616" w:rsidTr="00FF460B">
        <w:trPr>
          <w:trHeight w:val="155"/>
        </w:trPr>
        <w:tc>
          <w:tcPr>
            <w:tcW w:w="7643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Chów i hodowla bydła mlecznego</w:t>
            </w:r>
          </w:p>
        </w:tc>
        <w:tc>
          <w:tcPr>
            <w:tcW w:w="892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01.41</w:t>
            </w:r>
          </w:p>
        </w:tc>
        <w:tc>
          <w:tcPr>
            <w:tcW w:w="1252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3342" w:rsidRPr="008C4616" w:rsidTr="00FF460B">
        <w:trPr>
          <w:trHeight w:val="301"/>
        </w:trPr>
        <w:tc>
          <w:tcPr>
            <w:tcW w:w="7643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Chów i hodowla świń</w:t>
            </w:r>
          </w:p>
        </w:tc>
        <w:tc>
          <w:tcPr>
            <w:tcW w:w="892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01.46</w:t>
            </w:r>
          </w:p>
        </w:tc>
        <w:tc>
          <w:tcPr>
            <w:tcW w:w="1252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3342" w:rsidRPr="008C4616" w:rsidTr="00FF460B">
        <w:trPr>
          <w:trHeight w:val="393"/>
        </w:trPr>
        <w:tc>
          <w:tcPr>
            <w:tcW w:w="7643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Chów i hodowla drobiu</w:t>
            </w:r>
          </w:p>
        </w:tc>
        <w:tc>
          <w:tcPr>
            <w:tcW w:w="892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01.47</w:t>
            </w:r>
          </w:p>
        </w:tc>
        <w:tc>
          <w:tcPr>
            <w:tcW w:w="1252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3342" w:rsidRPr="008C4616" w:rsidTr="00FF460B">
        <w:trPr>
          <w:trHeight w:val="393"/>
        </w:trPr>
        <w:tc>
          <w:tcPr>
            <w:tcW w:w="7643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Uprawy rolne połączone z chowem i hodowlą zwierząt</w:t>
            </w:r>
          </w:p>
        </w:tc>
        <w:tc>
          <w:tcPr>
            <w:tcW w:w="892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01.50</w:t>
            </w:r>
          </w:p>
        </w:tc>
        <w:tc>
          <w:tcPr>
            <w:tcW w:w="1252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3342" w:rsidRPr="008C4616" w:rsidTr="00FF460B">
        <w:trPr>
          <w:trHeight w:val="393"/>
        </w:trPr>
        <w:tc>
          <w:tcPr>
            <w:tcW w:w="7643" w:type="dxa"/>
            <w:shd w:val="clear" w:color="auto" w:fill="auto"/>
          </w:tcPr>
          <w:p w:rsidR="00C23342" w:rsidRPr="009F09C9" w:rsidRDefault="00C23342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Inne…………………………………………………</w:t>
            </w:r>
          </w:p>
        </w:tc>
        <w:tc>
          <w:tcPr>
            <w:tcW w:w="892" w:type="dxa"/>
            <w:shd w:val="clear" w:color="auto" w:fill="auto"/>
          </w:tcPr>
          <w:p w:rsidR="00C23342" w:rsidRPr="009F09C9" w:rsidRDefault="00C23342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23342" w:rsidRPr="009F09C9" w:rsidRDefault="00C23342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27A35" w:rsidRDefault="00E27A35" w:rsidP="00E27A35"/>
    <w:p w:rsidR="009C5E53" w:rsidRDefault="00E27A35" w:rsidP="00E27A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:rsidR="00E27A35" w:rsidRDefault="00E27A35" w:rsidP="00E27A35"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27A35">
        <w:rPr>
          <w:rFonts w:ascii="Times New Roman" w:hAnsi="Times New Roman" w:cs="Times New Roman"/>
          <w:sz w:val="18"/>
          <w:szCs w:val="18"/>
        </w:rPr>
        <w:t>data i podpis/y os</w:t>
      </w:r>
      <w:r w:rsidR="0071051E">
        <w:rPr>
          <w:rFonts w:ascii="Times New Roman" w:hAnsi="Times New Roman" w:cs="Times New Roman"/>
          <w:sz w:val="18"/>
          <w:szCs w:val="18"/>
        </w:rPr>
        <w:t>oby/</w:t>
      </w:r>
      <w:proofErr w:type="spellStart"/>
      <w:r w:rsidR="0071051E">
        <w:rPr>
          <w:rFonts w:ascii="Times New Roman" w:hAnsi="Times New Roman" w:cs="Times New Roman"/>
          <w:sz w:val="18"/>
          <w:szCs w:val="18"/>
        </w:rPr>
        <w:t>ób</w:t>
      </w:r>
      <w:proofErr w:type="spellEnd"/>
      <w:r w:rsidR="0071051E">
        <w:rPr>
          <w:rFonts w:ascii="Times New Roman" w:hAnsi="Times New Roman" w:cs="Times New Roman"/>
          <w:sz w:val="18"/>
          <w:szCs w:val="18"/>
        </w:rPr>
        <w:t xml:space="preserve"> składających oświadczenie</w:t>
      </w:r>
    </w:p>
    <w:p w:rsidR="0071051E" w:rsidRPr="002D2051" w:rsidRDefault="0071051E" w:rsidP="00E27A35">
      <w:pPr>
        <w:rPr>
          <w:rFonts w:ascii="Times New Roman" w:hAnsi="Times New Roman" w:cs="Times New Roman"/>
          <w:sz w:val="16"/>
          <w:szCs w:val="16"/>
        </w:rPr>
      </w:pPr>
    </w:p>
    <w:p w:rsidR="00954F5C" w:rsidRPr="002D2051" w:rsidRDefault="0071051E" w:rsidP="00954F5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D2051">
        <w:rPr>
          <w:rFonts w:ascii="Times New Roman" w:hAnsi="Times New Roman" w:cs="Times New Roman"/>
          <w:sz w:val="16"/>
          <w:szCs w:val="16"/>
        </w:rPr>
        <w:t>Pouczenie:</w:t>
      </w:r>
    </w:p>
    <w:p w:rsidR="003C74CE" w:rsidRPr="002D2051" w:rsidRDefault="0071051E" w:rsidP="00954F5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D2051">
        <w:rPr>
          <w:rFonts w:ascii="Times New Roman" w:hAnsi="Times New Roman" w:cs="Times New Roman"/>
          <w:sz w:val="16"/>
          <w:szCs w:val="16"/>
        </w:rPr>
        <w:t>Art. 56 § 1 Kodeksu K</w:t>
      </w:r>
      <w:r w:rsidR="003333A5" w:rsidRPr="002D2051">
        <w:rPr>
          <w:rFonts w:ascii="Times New Roman" w:hAnsi="Times New Roman" w:cs="Times New Roman"/>
          <w:sz w:val="16"/>
          <w:szCs w:val="16"/>
        </w:rPr>
        <w:t>arnego Skarbowego ( Dz.U. z 2020 r., poz. 19</w:t>
      </w:r>
    </w:p>
    <w:p w:rsidR="0071051E" w:rsidRPr="002D2051" w:rsidRDefault="00064871" w:rsidP="00954F5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D2051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2D2051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2D2051">
        <w:rPr>
          <w:rFonts w:ascii="Times New Roman" w:hAnsi="Times New Roman" w:cs="Times New Roman"/>
          <w:sz w:val="16"/>
          <w:szCs w:val="16"/>
        </w:rPr>
        <w:t>.</w:t>
      </w:r>
      <w:r w:rsidR="0071051E" w:rsidRPr="002D2051">
        <w:rPr>
          <w:rFonts w:ascii="Times New Roman" w:hAnsi="Times New Roman" w:cs="Times New Roman"/>
          <w:sz w:val="16"/>
          <w:szCs w:val="16"/>
        </w:rPr>
        <w:t xml:space="preserve"> zm.) -Podatnik,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łącznie.</w:t>
      </w:r>
    </w:p>
    <w:p w:rsidR="00064871" w:rsidRPr="002D2051" w:rsidRDefault="0071051E" w:rsidP="00954F5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D2051">
        <w:rPr>
          <w:rFonts w:ascii="Times New Roman" w:hAnsi="Times New Roman" w:cs="Times New Roman"/>
          <w:sz w:val="16"/>
          <w:szCs w:val="16"/>
        </w:rPr>
        <w:t>§ 2. Jeżeli kwota podatku narażonego na uszczuplenie jest małej wartości, sprawca czynu zabronionego określonego w § 1 podlega karze grzywny do 720 stawek dziennych.</w:t>
      </w:r>
    </w:p>
    <w:p w:rsidR="00064871" w:rsidRPr="002D2051" w:rsidRDefault="0071051E" w:rsidP="00954F5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D2051">
        <w:rPr>
          <w:rFonts w:ascii="Times New Roman" w:hAnsi="Times New Roman" w:cs="Times New Roman"/>
          <w:sz w:val="16"/>
          <w:szCs w:val="16"/>
        </w:rPr>
        <w:lastRenderedPageBreak/>
        <w:t>§ 3. Jeżeli kwota podatku narażonego na uszczuplenie nie przekracza ustawowego progu, sprawca czynu zabronionego określonego w § 1 podlega karze grzywny za wykroczenia skarbowe.</w:t>
      </w:r>
    </w:p>
    <w:p w:rsidR="00FF460B" w:rsidRPr="002D2051" w:rsidRDefault="0071051E" w:rsidP="00954F5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D2051">
        <w:rPr>
          <w:rFonts w:ascii="Times New Roman" w:hAnsi="Times New Roman" w:cs="Times New Roman"/>
          <w:sz w:val="16"/>
          <w:szCs w:val="16"/>
        </w:rPr>
        <w:t>§ 4. Karze określonej w § 3 podlega także ten podatnik, który mimo ujawnienia przedmiotu lub podstawy opodatkowania nie składa w</w:t>
      </w:r>
      <w:r w:rsidR="00064871" w:rsidRPr="002D2051">
        <w:rPr>
          <w:rFonts w:ascii="Times New Roman" w:hAnsi="Times New Roman" w:cs="Times New Roman"/>
          <w:sz w:val="16"/>
          <w:szCs w:val="16"/>
        </w:rPr>
        <w:t xml:space="preserve"> </w:t>
      </w:r>
      <w:r w:rsidRPr="002D2051">
        <w:rPr>
          <w:rFonts w:ascii="Times New Roman" w:hAnsi="Times New Roman" w:cs="Times New Roman"/>
          <w:sz w:val="16"/>
          <w:szCs w:val="16"/>
        </w:rPr>
        <w:t>terminie organowi podatkowemu lub płatnikowi deklaracji lub oświadczenia lub wbrew obowiązkowi nie składa ich za pomocą środków komunikacji elektronicznej.</w:t>
      </w:r>
      <w:bookmarkStart w:id="0" w:name="_GoBack"/>
      <w:bookmarkEnd w:id="0"/>
    </w:p>
    <w:sectPr w:rsidR="00FF460B" w:rsidRPr="002D2051" w:rsidSect="00297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5F"/>
    <w:rsid w:val="000301C7"/>
    <w:rsid w:val="00064871"/>
    <w:rsid w:val="000B3B06"/>
    <w:rsid w:val="00297ED4"/>
    <w:rsid w:val="002D2051"/>
    <w:rsid w:val="00305EF6"/>
    <w:rsid w:val="003333A5"/>
    <w:rsid w:val="003C74CE"/>
    <w:rsid w:val="0049644B"/>
    <w:rsid w:val="004B6AFE"/>
    <w:rsid w:val="004D2C90"/>
    <w:rsid w:val="006F66CB"/>
    <w:rsid w:val="0071051E"/>
    <w:rsid w:val="00731ADF"/>
    <w:rsid w:val="008C4616"/>
    <w:rsid w:val="00954F5C"/>
    <w:rsid w:val="00976621"/>
    <w:rsid w:val="009C5E53"/>
    <w:rsid w:val="009F09C9"/>
    <w:rsid w:val="00A0431A"/>
    <w:rsid w:val="00AC755F"/>
    <w:rsid w:val="00BF48A0"/>
    <w:rsid w:val="00C0424D"/>
    <w:rsid w:val="00C23342"/>
    <w:rsid w:val="00E27A35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F6BFA-59AC-47A4-A939-8EAB7299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EF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460B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FF46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4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4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F460B"/>
    <w:pPr>
      <w:spacing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cp:lastPrinted>2021-02-01T12:12:00Z</cp:lastPrinted>
  <dcterms:created xsi:type="dcterms:W3CDTF">2021-02-02T13:37:00Z</dcterms:created>
  <dcterms:modified xsi:type="dcterms:W3CDTF">2021-02-02T13:37:00Z</dcterms:modified>
</cp:coreProperties>
</file>